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Приложение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к протоколу общего собрания собственников помещений в многоквартирном доме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[дата]</w:t>
      </w:r>
    </w:p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Присутствующие лица</w:t>
      </w:r>
    </w:p>
    <w:p>
      <w:pPr>
        <w:spacing w:after="120"/>
        <w:jc w:val="center"/>
      </w:pPr>
      <w:r>
        <w:rPr>
          <w:rFonts w:ascii="Times New Roman" w:hAnsi="Times New Roman" w:cs="Times New Roman" w:eastAsia="Times New Roman"/>
          <w:b w:val="0"/>
          <w:i w:val="0"/>
        </w:rPr>
        <w:t xml:space="preserve">на очном обсуждении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[внеочередного / годового]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общего собрания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[место]</w:t>
      </w:r>
    </w:p>
    <w:tbl>
      <w:tblPr>
        <w:tblStyle w:val="TableGrid"/>
        <w:tblW w:type="dxa" w:w="14968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3969"/>
        <w:gridCol w:w="1361"/>
        <w:gridCol w:w="3402"/>
        <w:gridCol w:w="3685"/>
        <w:gridCol w:w="1984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№</w:t>
            </w:r>
          </w:p>
        </w:tc>
        <w:tc>
          <w:tcPr>
            <w:tcW w:type="dxa" w:w="3969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ФИО собственника (по документу, удостоверяющему личность)</w:t>
            </w:r>
          </w:p>
        </w:tc>
        <w:tc>
          <w:tcPr>
            <w:tcW w:type="dxa" w:w="136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Помещение №</w:t>
            </w:r>
          </w:p>
        </w:tc>
        <w:tc>
          <w:tcPr>
            <w:tcW w:type="dxa" w:w="3402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ФИО представителя (если участвует представитель)</w:t>
            </w:r>
          </w:p>
        </w:tc>
        <w:tc>
          <w:tcPr>
            <w:tcW w:type="dxa" w:w="3685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Документ о полномочиях представителя: наименование, реквизиты</w:t>
            </w:r>
          </w:p>
        </w:tc>
        <w:tc>
          <w:tcPr>
            <w:tcW w:type="dxa" w:w="1984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2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3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4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5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6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7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8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9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10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11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12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13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14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15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16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17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18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19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20</w:t>
            </w:r>
          </w:p>
        </w:tc>
        <w:tc>
          <w:tcPr>
            <w:tcW w:type="dxa" w:w="396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36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40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368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cs="Times New Roman" w:eastAsia="Times New Roman"/>
          <w:b w:val="0"/>
          <w:i/>
          <w:sz w:val="20"/>
        </w:rPr>
        <w:t>В список вносятся только собственники и их представители, фактически присутствовавшие на очной части. Голосовавшие заочно сюда не вносятся (письмо Минстроя России от 13.03.2026 № 5600-ОГ/00).</w:t>
      </w:r>
    </w:p>
    <w:p>
      <w:r>
        <w:br w:type="page"/>
      </w:r>
    </w:p>
    <w:p>
      <w:pPr>
        <w:jc w:val="right"/>
      </w:pP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Приложение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к протоколу общего собрания собственников помещений в многоквартирном доме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[дата]</w:t>
      </w:r>
    </w:p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Приглашенные лица</w:t>
      </w:r>
    </w:p>
    <w:p>
      <w:pPr>
        <w:spacing w:after="120"/>
        <w:jc w:val="center"/>
      </w:pPr>
      <w:r>
        <w:rPr>
          <w:rFonts w:ascii="Times New Roman" w:hAnsi="Times New Roman" w:cs="Times New Roman" w:eastAsia="Times New Roman"/>
          <w:b w:val="0"/>
          <w:i w:val="0"/>
        </w:rPr>
        <w:t xml:space="preserve">на очном обсуждении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[внеочередного / годового]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общего собрания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</w:p>
    <w:tbl>
      <w:tblPr>
        <w:tblStyle w:val="TableGrid"/>
        <w:tblW w:type="dxa" w:w="14967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4819"/>
        <w:gridCol w:w="4252"/>
        <w:gridCol w:w="2835"/>
        <w:gridCol w:w="2494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№</w:t>
            </w:r>
          </w:p>
        </w:tc>
        <w:tc>
          <w:tcPr>
            <w:tcW w:type="dxa" w:w="4819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ФИО (для юридического лица - полное наименование, ОГРН и ФИО представителя)</w:t>
            </w:r>
          </w:p>
        </w:tc>
        <w:tc>
          <w:tcPr>
            <w:tcW w:type="dxa" w:w="4252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Документ о полномочиях представителя: наименование, реквизиты, наличие полномочий</w:t>
            </w:r>
          </w:p>
        </w:tc>
        <w:tc>
          <w:tcPr>
            <w:tcW w:type="dxa" w:w="2835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Цель участия в собрании</w:t>
            </w:r>
          </w:p>
        </w:tc>
        <w:tc>
          <w:tcPr>
            <w:tcW w:type="dxa" w:w="2494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</w:t>
            </w:r>
          </w:p>
        </w:tc>
        <w:tc>
          <w:tcPr>
            <w:tcW w:type="dxa" w:w="481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425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8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49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2</w:t>
            </w:r>
          </w:p>
        </w:tc>
        <w:tc>
          <w:tcPr>
            <w:tcW w:type="dxa" w:w="481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425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8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49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3</w:t>
            </w:r>
          </w:p>
        </w:tc>
        <w:tc>
          <w:tcPr>
            <w:tcW w:type="dxa" w:w="481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425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8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49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4</w:t>
            </w:r>
          </w:p>
        </w:tc>
        <w:tc>
          <w:tcPr>
            <w:tcW w:type="dxa" w:w="481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425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8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49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5</w:t>
            </w:r>
          </w:p>
        </w:tc>
        <w:tc>
          <w:tcPr>
            <w:tcW w:type="dxa" w:w="481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425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8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49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6</w:t>
            </w:r>
          </w:p>
        </w:tc>
        <w:tc>
          <w:tcPr>
            <w:tcW w:type="dxa" w:w="481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425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8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49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7</w:t>
            </w:r>
          </w:p>
        </w:tc>
        <w:tc>
          <w:tcPr>
            <w:tcW w:type="dxa" w:w="481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425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8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49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8</w:t>
            </w:r>
          </w:p>
        </w:tc>
        <w:tc>
          <w:tcPr>
            <w:tcW w:type="dxa" w:w="481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425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8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249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cs="Times New Roman" w:eastAsia="Times New Roman"/>
          <w:b w:val="0"/>
          <w:i/>
          <w:sz w:val="20"/>
        </w:rPr>
        <w:t>Приглашенные - лица без права голоса, участие которых нужно для рассмотрения вопросов (юрист, эксперт, представитель подрядчика и т.п.).</w:t>
      </w:r>
    </w:p>
    <w:p/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Секретарь общего собрания: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присутствующих и приглашенных лиц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2026-10-23T15:24:35Z</dcterms:modified>
  <cp:category/>
  <cp:contentStatus/>
  <dc:identifier/>
  <cp:version/>
  <dc:language>ru-RU</dc:language>
</cp:coreProperties>
</file>