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СООБЩЕНИЕ</w:t>
      </w:r>
    </w:p>
    <w:p>
      <w:pPr>
        <w:spacing w:after="200"/>
        <w:jc w:val="center"/>
      </w:pPr>
      <w:r>
        <w:rPr>
          <w:rFonts w:ascii="Times New Roman" w:hAnsi="Times New Roman" w:cs="Times New Roman" w:eastAsia="Times New Roman"/>
          <w:b/>
          <w:i w:val="0"/>
        </w:rPr>
        <w:t xml:space="preserve">о проведении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[внеочередного / годового]</w:t>
      </w:r>
      <w:r>
        <w:rPr>
          <w:rFonts w:ascii="Times New Roman" w:hAnsi="Times New Roman" w:cs="Times New Roman" w:eastAsia="Times New Roman"/>
          <w:b/>
          <w:i w:val="0"/>
        </w:rPr>
        <w:t xml:space="preserve"> общего собрания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/>
          <w:i w:val="0"/>
          <w:highlight w:val="yellow"/>
        </w:rPr>
        <w:t>[адрес дома]</w:t>
      </w:r>
    </w:p>
    <w:p>
      <w:r>
        <w:rPr>
          <w:rFonts w:ascii="Times New Roman" w:hAnsi="Times New Roman" w:cs="Times New Roman" w:eastAsia="Times New Roman"/>
          <w:b/>
          <w:i w:val="0"/>
        </w:rPr>
        <w:t>Уважаемые собственники!</w:t>
      </w:r>
    </w:p>
    <w:p>
      <w:pPr>
        <w:jc w:val="both"/>
      </w:pPr>
      <w:r>
        <w:rPr>
          <w:rFonts w:ascii="Times New Roman" w:hAnsi="Times New Roman" w:cs="Times New Roman" w:eastAsia="Times New Roman"/>
          <w:b w:val="0"/>
          <w:i w:val="0"/>
        </w:rPr>
        <w:t xml:space="preserve">Сообщаем о проведении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[внеочередного]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общего собрания собственников помещений в многоквартирном доме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1. Инициатор собрания: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[ФИО]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собственник помещения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(запись о государственной регистрации права №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от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), тел.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e-mail: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[Если инициаторов несколько - перечислить каждого с теми же сведениями.]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2. Форма проведения: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очно-заочное голосование.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3. Очное обсуждение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состоится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в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[адрес дома, место: например, холл 1-го этажа подъезда № 1]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. Регистрация участников с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 w:val="0"/>
        </w:rPr>
        <w:t>. При себе иметь паспорт, представителям - также доверенность.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4. Заочная часть.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Прием письменных решений (бюллетеней) собственников - с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до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[время]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. Решения передаются: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[лично членам счетной комиссии / в ящик для бюллетеней по адресу: __, ежедневно с __ до __ / иным способом: 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. </w:t>
      </w:r>
      <w:r>
        <w:rPr>
          <w:rFonts w:ascii="Times New Roman" w:hAnsi="Times New Roman" w:cs="Times New Roman" w:eastAsia="Times New Roman"/>
          <w:b/>
          <w:i w:val="0"/>
        </w:rPr>
        <w:t>Решения, полученные после [время] [дата], при подсчете голосов не учитываются.</w:t>
      </w:r>
    </w:p>
    <w:p>
      <w:pPr>
        <w:keepNext/>
      </w:pPr>
      <w:r>
        <w:rPr>
          <w:rFonts w:ascii="Times New Roman" w:hAnsi="Times New Roman" w:cs="Times New Roman" w:eastAsia="Times New Roman"/>
          <w:b/>
          <w:i w:val="0"/>
        </w:rPr>
        <w:t>5. Повестка дня: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>1)  Избрание председателя общего собрания, секретаря общего собрания и членов счетной комиссии с наделением их полномочиями по подсчету голосов и подписанию протокола общего собрания.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2) 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[Вопрос по существу. Одна тема в одном вопросе, без «Разное». Если утверждается документ - его полное название и реквизиты.]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 xml:space="preserve">3) 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[Вопрос по существу.]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>4)  Определение места для размещения сообщений о проведении общих собраний собственников помещений и о решениях, принятых общими собраниями, и итогах голосования.</w:t>
      </w:r>
    </w:p>
    <w:p>
      <w:pPr>
        <w:spacing w:after="40"/>
        <w:ind w:left="510" w:hanging="340"/>
      </w:pPr>
      <w:r>
        <w:rPr>
          <w:rFonts w:ascii="Times New Roman" w:hAnsi="Times New Roman" w:cs="Times New Roman" w:eastAsia="Times New Roman"/>
          <w:b w:val="0"/>
          <w:i w:val="0"/>
        </w:rPr>
        <w:t>5)  Определение места хранения копий протоколов общих собраний и решений собственников по вопросам, поставленным на голосование.</w:t>
      </w:r>
    </w:p>
    <w:p>
      <w:pPr>
        <w:spacing w:before="80"/>
        <w:jc w:val="both"/>
      </w:pPr>
      <w:r>
        <w:rPr>
          <w:rFonts w:ascii="Times New Roman" w:hAnsi="Times New Roman" w:cs="Times New Roman" w:eastAsia="Times New Roman"/>
          <w:b/>
          <w:i w:val="0"/>
        </w:rPr>
        <w:t>6. Материалы по вопросам повестки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(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[проекты документов, сметы, предложения]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) можно получить для ознакомления с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[дата]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по адресу: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[__]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[дни и часы]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, а также в ГИС ЖКХ (dom.gosuslugi.ru) в карточке сообщения о собрании. Бланк решения (бюллетень) выдается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[на очной части / по адресу: __ / у инициатора]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7.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Количество голосов собственника пропорционально его доле в праве общей собственности на общее имущество (площади принадлежащего ему помещения). Собрание правомочно, если в нем примут участие собственники или их представители, обладающие более чем 50% голосов от общего числа голосов.</w:t>
      </w:r>
    </w:p>
    <w:p>
      <w:pPr>
        <w:jc w:val="both"/>
      </w:pPr>
      <w:r>
        <w:rPr>
          <w:rFonts w:ascii="Times New Roman" w:hAnsi="Times New Roman" w:cs="Times New Roman" w:eastAsia="Times New Roman"/>
          <w:b/>
          <w:i w:val="0"/>
        </w:rPr>
        <w:t>8.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Сообщение размещено в ГИС ЖКХ, а также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[на досках объявлений во всех подъездах дома / вручено под роспись / направлено заказными письмами]</w:t>
      </w:r>
      <w:r>
        <w:rPr>
          <w:rFonts w:ascii="Times New Roman" w:hAnsi="Times New Roman" w:cs="Times New Roman" w:eastAsia="Times New Roman"/>
          <w:b w:val="0"/>
          <w:i w:val="0"/>
        </w:rPr>
        <w:t>.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/>
        </w:rPr>
        <w:t>Просим принять участие в собрании!</w:t>
      </w:r>
    </w:p>
    <w:p/>
    <w:p>
      <w:r>
        <w:rPr>
          <w:rFonts w:ascii="Times New Roman" w:hAnsi="Times New Roman" w:cs="Times New Roman" w:eastAsia="Times New Roman"/>
          <w:b w:val="0"/>
          <w:i w:val="0"/>
        </w:rPr>
        <w:t>Инициатор(ы) собрания:</w:t>
      </w:r>
    </w:p>
    <w:p>
      <w:pPr>
        <w:spacing w:before="120"/>
      </w:pPr>
      <w:r>
        <w:rPr>
          <w:rFonts w:ascii="Times New Roman" w:hAnsi="Times New Roman" w:cs="Times New Roman" w:eastAsia="Times New Roman"/>
          <w:b w:val="0"/>
          <w:i w:val="0"/>
        </w:rPr>
        <w:t xml:space="preserve"> _______________ / </w:t>
      </w:r>
      <w:r>
        <w:rPr>
          <w:rFonts w:ascii="Times New Roman" w:hAnsi="Times New Roman" w:cs="Times New Roman" w:eastAsia="Times New Roman"/>
          <w:b w:val="0"/>
          <w:i w:val="0"/>
          <w:highlight w:val="yellow"/>
        </w:rPr>
        <w:t>[Фамилия И.О.]</w:t>
      </w:r>
      <w:r>
        <w:rPr>
          <w:rFonts w:ascii="Times New Roman" w:hAnsi="Times New Roman" w:cs="Times New Roman" w:eastAsia="Times New Roman"/>
          <w:b w:val="0"/>
          <w:i w:val="0"/>
        </w:rPr>
        <w:t xml:space="preserve"> /     «___» __________ 20__ г.</w:t>
      </w:r>
    </w:p>
    <w:p/>
    <w:p>
      <w:r>
        <w:rPr>
          <w:rFonts w:ascii="Times New Roman" w:hAnsi="Times New Roman" w:cs="Times New Roman" w:eastAsia="Times New Roman"/>
          <w:b w:val="0"/>
          <w:i/>
          <w:sz w:val="20"/>
          <w:highlight w:val="yellow"/>
        </w:rPr>
        <w:t>[Пояснение, удалить перед печатью: место, даты и время очной части и приема решений потом переносятся в протокол без изменений. Повестку после размещения в ГИС ЖКХ изменить нельзя. Тексты вопросов должны совпадать с вопросами в ГИС ЖКХ и в бюллетене.]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rPr>
          <w:rFonts w:ascii="Times New Roman" w:hAnsi="Times New Roman" w:cs="Times New Roman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Times New Roman" w:hAnsi="Times New Roman" w:cs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Times New Roman" w:hAnsi="Times New Roman" w:cs="Times New Roman" w:eastAsia="Times New Roman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cs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общего собрания собственников помещений</dc:title>
  <dc:subject/>
  <dc:creator>Александр Анишин</dc:creator>
  <cp:keywords/>
  <dc:description/>
  <cp:lastModifiedBy>Александр Анишин</cp:lastModifiedBy>
  <cp:revision>1</cp:revision>
  <dcterms:created xsi:type="dcterms:W3CDTF">2026-10-23T15:24:35Z</dcterms:created>
  <dcterms:modified xsi:type="dcterms:W3CDTF">2026-10-23T15:24:35Z</dcterms:modified>
  <cp:category/>
  <cp:contentStatus/>
  <dc:identifier/>
  <cp:version/>
  <dc:language>ru-RU</dc:language>
</cp:coreProperties>
</file>